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r w:rsidRPr="000277F5">
        <w:rPr>
          <w:rFonts w:ascii="Arial" w:eastAsia="Times New Roman" w:hAnsi="Arial" w:cs="Arial"/>
          <w:noProof/>
          <w:color w:val="000000"/>
          <w:lang w:eastAsia="el-GR"/>
        </w:rPr>
        <w:drawing>
          <wp:inline distT="0" distB="0" distL="0" distR="0" wp14:anchorId="311D53D5" wp14:editId="4D25E241">
            <wp:extent cx="3209925" cy="1066800"/>
            <wp:effectExtent l="0" t="0" r="9525" b="0"/>
            <wp:docPr id="1" name="Εικόνα 1" descr="http://postgrad.gs.uoa.gr/uploads/pics/Kefali_2018-05-22_at_22.5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grad.gs.uoa.gr/uploads/pics/Kefali_2018-05-22_at_22.51.3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r w:rsidRPr="000277F5">
        <w:rPr>
          <w:rFonts w:ascii="Arial" w:eastAsia="Times New Roman" w:hAnsi="Arial" w:cs="Arial"/>
          <w:b/>
          <w:bCs/>
          <w:color w:val="000000"/>
          <w:lang w:eastAsia="el-GR"/>
        </w:rPr>
        <w:t>ΦΙΛΟΣΟΦΙΚΗ ΣΧΟΛΗ - ΤΜΗΜΑ ΓΕΡΜΑΝΙΚΗΣ ΓΛΩΣΣΑΣ ΚΑΙ ΦΙΛΟΛΟΓΙΑΣ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r w:rsidRPr="000277F5">
        <w:rPr>
          <w:rFonts w:ascii="Arial" w:eastAsia="Times New Roman" w:hAnsi="Arial" w:cs="Arial"/>
          <w:color w:val="000000"/>
          <w:lang w:eastAsia="el-GR"/>
        </w:rPr>
        <w:t xml:space="preserve">Πρόγραμμα Μεταπτυχιακών Σπουδών 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l-GR"/>
        </w:rPr>
      </w:pPr>
      <w:r w:rsidRPr="000277F5">
        <w:rPr>
          <w:rFonts w:ascii="Arial" w:eastAsia="Times New Roman" w:hAnsi="Arial" w:cs="Arial"/>
          <w:color w:val="000000"/>
          <w:lang w:eastAsia="el-GR"/>
        </w:rPr>
        <w:t>ακαδημαϊκού έτους 2025-2026</w:t>
      </w:r>
    </w:p>
    <w:p w:rsidR="009D232F" w:rsidRDefault="009D232F" w:rsidP="009D232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:rsidR="009D232F" w:rsidRPr="00024BE7" w:rsidRDefault="009D232F" w:rsidP="009D232F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  <w:r w:rsidRPr="00024BE7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 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u w:val="single"/>
          <w:lang w:eastAsia="el-GR"/>
        </w:rPr>
      </w:pPr>
      <w:r w:rsidRPr="000277F5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lang w:eastAsia="el-GR"/>
        </w:rPr>
        <w:t>ΠΡΟΚΗΡΥΞΗ</w:t>
      </w:r>
    </w:p>
    <w:p w:rsidR="009D232F" w:rsidRPr="000277F5" w:rsidRDefault="009D232F" w:rsidP="009D232F">
      <w:pPr>
        <w:shd w:val="clear" w:color="auto" w:fill="FFFFFF"/>
        <w:spacing w:after="30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για την εισαγωγή 20 μεταπτυχιακών φοιτητών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στο ΠΜΣ </w:t>
      </w:r>
      <w:r w:rsidRPr="000277F5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>«ΓΕΡΜΑΝΙΚΗ ΦΙΛΟΛΟΓΙΑ: ΘΕΩΡΙΑ - ΕΦΑΡΜΟΓΕΣ»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>  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Το  Τμήμα Γερμανικής Γλώσσας και Φιλολογίας της Φιλοσοφικής Σχολής του Εθνικού και Καποδιστριακού Πανεπιστημίου Αθηνών προκηρύσσει για το ακαδημαϊκό έτος 2025-2026 </w:t>
      </w:r>
      <w:r w:rsidRPr="000277F5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>είκοσι (20) θέσεις </w:t>
      </w: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μεταπτυχιακών φοιτητών για το ΠΜΣ με τίτλο </w:t>
      </w:r>
      <w:r w:rsidRPr="000277F5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>«Γερμανική Φιλολογία: Θεωρία - Εφαρμογές» </w:t>
      </w: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(ΦΕΚ 1748/17.05.2018).</w:t>
      </w:r>
    </w:p>
    <w:p w:rsidR="009D232F" w:rsidRPr="000277F5" w:rsidRDefault="009D232F" w:rsidP="009D232F">
      <w:pPr>
        <w:shd w:val="clear" w:color="auto" w:fill="FFFFFF"/>
        <w:spacing w:after="30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Το ΠΜΣ «Γερμανική Φιλολογία: Θεωρία - Εφαρμογές» οδηγεί στην απονομή Διπλώματος Μεταπτυχιακών </w:t>
      </w:r>
      <w:bookmarkStart w:id="0" w:name="_GoBack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Σπουδών (ΔΜΣ</w:t>
      </w:r>
      <w:bookmarkEnd w:id="0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) στις εξής ειδικεύσεις: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1. Γερμανική Λογοτεχνία - </w:t>
      </w:r>
      <w:proofErr w:type="spellStart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Ελληνογερμανικές</w:t>
      </w:r>
      <w:proofErr w:type="spellEnd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Σχέσεις στη Λογοτεχνία, τον Πολιτισμό και τις Τέχνες </w:t>
      </w:r>
    </w:p>
    <w:p w:rsidR="009D232F" w:rsidRPr="00F12C8E" w:rsidRDefault="009D232F" w:rsidP="009D232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b/>
          <w:color w:val="000000"/>
          <w:sz w:val="24"/>
          <w:szCs w:val="24"/>
          <w:lang w:eastAsia="el-GR"/>
        </w:rPr>
        <w:t>2</w:t>
      </w: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. </w:t>
      </w:r>
      <w:proofErr w:type="spellStart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Διεπαφές</w:t>
      </w:r>
      <w:proofErr w:type="spellEnd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Γλωσσολογίας και Διδακτικής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</w:p>
    <w:p w:rsidR="009D232F" w:rsidRPr="000277F5" w:rsidRDefault="009D232F" w:rsidP="009D232F">
      <w:pPr>
        <w:shd w:val="clear" w:color="auto" w:fill="FFFFFF"/>
        <w:spacing w:after="30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Όλα τα μαθήματα του ΠΜΣ διεξάγονται στη γερμανική γλώσσα. Η φοίτηση στο πρόγραμμα έχει διάρκεια δύο ετών. Η παρακολούθηση των μαθημάτων </w:t>
      </w:r>
      <w:r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(δια ζώσης ή/και εξ αποστάσεως) </w:t>
      </w: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και η εκπόνηση εργασιών είναι υποχρεωτική. Για τη συμμετοχή στο ΠΜΣ δεν απαιτείται καταβολή τελών φοίτησης. 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Η κατάθεση της αίτησης και των δικαιολογητικών γίνεται ηλεκτρονικά στην διεύθυνση </w:t>
      </w:r>
      <w:hyperlink r:id="rId5" w:tgtFrame="_blank" w:history="1">
        <w:r w:rsidRPr="000277F5">
          <w:rPr>
            <w:rFonts w:asciiTheme="minorBidi" w:eastAsia="Times New Roman" w:hAnsiTheme="minorBidi"/>
            <w:color w:val="0B77B6"/>
            <w:sz w:val="24"/>
            <w:szCs w:val="24"/>
            <w:u w:val="single"/>
            <w:lang w:eastAsia="el-GR"/>
          </w:rPr>
          <w:t>https://eprotocol.uoa.gr/</w:t>
        </w:r>
      </w:hyperlink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 μέσα στις προβλεπόμενες ημερομηνίες.</w:t>
      </w:r>
    </w:p>
    <w:p w:rsidR="009D232F" w:rsidRPr="000277F5" w:rsidRDefault="009D232F" w:rsidP="009D232F">
      <w:pPr>
        <w:shd w:val="clear" w:color="auto" w:fill="FFFFFF"/>
        <w:spacing w:after="30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 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el-GR"/>
        </w:rPr>
        <w:t>ΠΛΗΡΟΦΟΡΙΕΣ – ΕΠΙΚΟΙΝΩΝΙΑ</w:t>
      </w:r>
    </w:p>
    <w:p w:rsidR="009D232F" w:rsidRDefault="009D232F" w:rsidP="009D232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Γραμματεία του Τμήματος Γερμανικής Γλώσσας και Φιλολογίας του ΕΚΠΑ </w:t>
      </w:r>
    </w:p>
    <w:p w:rsidR="009D232F" w:rsidRPr="000277F5" w:rsidRDefault="009D232F" w:rsidP="009D232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(κα. Μαρία </w:t>
      </w:r>
      <w:proofErr w:type="spellStart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Τρουλλινού</w:t>
      </w:r>
      <w:proofErr w:type="spellEnd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- </w:t>
      </w:r>
      <w:r w:rsidRPr="000277F5">
        <w:rPr>
          <w:rFonts w:asciiTheme="minorBidi" w:eastAsia="Times New Roman" w:hAnsiTheme="minorBidi"/>
          <w:color w:val="000000"/>
          <w:sz w:val="24"/>
          <w:szCs w:val="24"/>
          <w:lang w:val="en-US" w:eastAsia="el-GR"/>
        </w:rPr>
        <w:t>Email</w:t>
      </w: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</w:t>
      </w:r>
      <w:hyperlink r:id="rId6" w:history="1">
        <w:r w:rsidRPr="000277F5">
          <w:rPr>
            <w:rStyle w:val="-"/>
            <w:rFonts w:asciiTheme="minorBidi" w:eastAsia="Times New Roman" w:hAnsiTheme="minorBidi"/>
            <w:sz w:val="24"/>
            <w:szCs w:val="24"/>
            <w:lang w:val="en-US" w:eastAsia="el-GR"/>
          </w:rPr>
          <w:t>mtroullin</w:t>
        </w:r>
        <w:r w:rsidRPr="000277F5">
          <w:rPr>
            <w:rStyle w:val="-"/>
            <w:rFonts w:asciiTheme="minorBidi" w:eastAsia="Times New Roman" w:hAnsiTheme="minorBidi"/>
            <w:sz w:val="24"/>
            <w:szCs w:val="24"/>
            <w:lang w:eastAsia="el-GR"/>
          </w:rPr>
          <w:t>@</w:t>
        </w:r>
        <w:r w:rsidRPr="000277F5">
          <w:rPr>
            <w:rStyle w:val="-"/>
            <w:rFonts w:asciiTheme="minorBidi" w:eastAsia="Times New Roman" w:hAnsiTheme="minorBidi"/>
            <w:sz w:val="24"/>
            <w:szCs w:val="24"/>
            <w:lang w:val="en-US" w:eastAsia="el-GR"/>
          </w:rPr>
          <w:t>gs</w:t>
        </w:r>
        <w:r w:rsidRPr="000277F5">
          <w:rPr>
            <w:rStyle w:val="-"/>
            <w:rFonts w:asciiTheme="minorBidi" w:eastAsia="Times New Roman" w:hAnsiTheme="minorBidi"/>
            <w:sz w:val="24"/>
            <w:szCs w:val="24"/>
            <w:lang w:eastAsia="el-GR"/>
          </w:rPr>
          <w:t>.</w:t>
        </w:r>
        <w:r w:rsidRPr="000277F5">
          <w:rPr>
            <w:rStyle w:val="-"/>
            <w:rFonts w:asciiTheme="minorBidi" w:eastAsia="Times New Roman" w:hAnsiTheme="minorBidi"/>
            <w:sz w:val="24"/>
            <w:szCs w:val="24"/>
            <w:lang w:val="en-US" w:eastAsia="el-GR"/>
          </w:rPr>
          <w:t>uoa</w:t>
        </w:r>
        <w:r w:rsidRPr="000277F5">
          <w:rPr>
            <w:rStyle w:val="-"/>
            <w:rFonts w:asciiTheme="minorBidi" w:eastAsia="Times New Roman" w:hAnsiTheme="minorBidi"/>
            <w:sz w:val="24"/>
            <w:szCs w:val="24"/>
            <w:lang w:eastAsia="el-GR"/>
          </w:rPr>
          <w:t>.</w:t>
        </w:r>
        <w:r w:rsidRPr="000277F5">
          <w:rPr>
            <w:rStyle w:val="-"/>
            <w:rFonts w:asciiTheme="minorBidi" w:eastAsia="Times New Roman" w:hAnsiTheme="minorBidi"/>
            <w:sz w:val="24"/>
            <w:szCs w:val="24"/>
            <w:lang w:val="en-US" w:eastAsia="el-GR"/>
          </w:rPr>
          <w:t>gr</w:t>
        </w:r>
      </w:hyperlink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  - </w:t>
      </w:r>
      <w:proofErr w:type="spellStart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τηλ</w:t>
      </w:r>
      <w:proofErr w:type="spellEnd"/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>. 210-7277312)</w:t>
      </w:r>
      <w:r w:rsidRPr="000277F5">
        <w:rPr>
          <w:rFonts w:asciiTheme="minorBidi" w:eastAsia="Times New Roman" w:hAnsiTheme="minorBidi"/>
          <w:color w:val="000000"/>
          <w:sz w:val="24"/>
          <w:szCs w:val="24"/>
          <w:lang w:val="en-US" w:eastAsia="el-GR"/>
        </w:rPr>
        <w:t> </w:t>
      </w:r>
    </w:p>
    <w:p w:rsidR="009D232F" w:rsidRPr="000277F5" w:rsidRDefault="009D232F" w:rsidP="009D232F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lang w:eastAsia="el-GR"/>
        </w:rPr>
      </w:pPr>
    </w:p>
    <w:p w:rsidR="009D232F" w:rsidRDefault="009D232F" w:rsidP="009D232F">
      <w:pPr>
        <w:shd w:val="clear" w:color="auto" w:fill="FFFFFF"/>
        <w:spacing w:after="0" w:line="240" w:lineRule="auto"/>
        <w:jc w:val="center"/>
        <w:rPr>
          <w:rStyle w:val="-"/>
          <w:rFonts w:asciiTheme="minorBidi" w:eastAsia="Times New Roman" w:hAnsiTheme="minorBidi"/>
          <w:sz w:val="24"/>
          <w:szCs w:val="24"/>
          <w:lang w:eastAsia="el-GR"/>
        </w:rPr>
      </w:pPr>
      <w:r w:rsidRPr="000277F5">
        <w:rPr>
          <w:rFonts w:asciiTheme="minorBidi" w:eastAsia="Times New Roman" w:hAnsiTheme="minorBidi"/>
          <w:color w:val="000000"/>
          <w:sz w:val="24"/>
          <w:szCs w:val="24"/>
          <w:lang w:eastAsia="el-GR"/>
        </w:rPr>
        <w:t xml:space="preserve">Για τον Κανονισμό του ΠΜΣ πατήστε </w:t>
      </w:r>
      <w:r w:rsidRPr="000277F5">
        <w:rPr>
          <w:rFonts w:asciiTheme="minorBidi" w:eastAsia="Times New Roman" w:hAnsiTheme="minorBidi"/>
          <w:color w:val="0B77B6"/>
          <w:sz w:val="24"/>
          <w:szCs w:val="24"/>
          <w:u w:val="single"/>
          <w:lang w:eastAsia="el-GR"/>
        </w:rPr>
        <w:t xml:space="preserve"> </w:t>
      </w:r>
      <w:hyperlink r:id="rId7" w:tgtFrame="_blank" w:history="1">
        <w:r w:rsidRPr="000277F5">
          <w:rPr>
            <w:rStyle w:val="-"/>
            <w:rFonts w:asciiTheme="minorBidi" w:eastAsia="Times New Roman" w:hAnsiTheme="minorBidi"/>
            <w:sz w:val="24"/>
            <w:szCs w:val="24"/>
            <w:lang w:eastAsia="el-GR"/>
          </w:rPr>
          <w:t>ΕΔΩ</w:t>
        </w:r>
      </w:hyperlink>
      <w:r w:rsidRPr="000277F5">
        <w:rPr>
          <w:rStyle w:val="-"/>
          <w:rFonts w:asciiTheme="minorBidi" w:eastAsia="Times New Roman" w:hAnsiTheme="minorBidi"/>
          <w:sz w:val="24"/>
          <w:szCs w:val="24"/>
          <w:lang w:eastAsia="el-GR"/>
        </w:rPr>
        <w:t xml:space="preserve">   </w:t>
      </w:r>
    </w:p>
    <w:p w:rsidR="009004A7" w:rsidRDefault="009004A7"/>
    <w:sectPr w:rsidR="00900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2F"/>
    <w:rsid w:val="009004A7"/>
    <w:rsid w:val="009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2924-3D9C-4089-8790-257EBE48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2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ster.gs.uoa.gr/foitisi/kanonismos_toy_p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roullin@gs.uoa.gr" TargetMode="External"/><Relationship Id="rId5" Type="http://schemas.openxmlformats.org/officeDocument/2006/relationships/hyperlink" Target="https://eprotocol.uoa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1</cp:revision>
  <dcterms:created xsi:type="dcterms:W3CDTF">2025-06-25T09:13:00Z</dcterms:created>
  <dcterms:modified xsi:type="dcterms:W3CDTF">2025-06-25T09:14:00Z</dcterms:modified>
</cp:coreProperties>
</file>