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792" w:tblpY="1"/>
        <w:tblOverlap w:val="never"/>
        <w:tblW w:w="9599" w:type="dxa"/>
        <w:tblLayout w:type="fixed"/>
        <w:tblLook w:val="04A0" w:firstRow="1" w:lastRow="0" w:firstColumn="1" w:lastColumn="0" w:noHBand="0" w:noVBand="1"/>
      </w:tblPr>
      <w:tblGrid>
        <w:gridCol w:w="1101"/>
        <w:gridCol w:w="8498"/>
      </w:tblGrid>
      <w:tr w:rsidR="00763B3E" w14:paraId="3E6C3A8C" w14:textId="77777777">
        <w:trPr>
          <w:trHeight w:val="1258"/>
        </w:trPr>
        <w:tc>
          <w:tcPr>
            <w:tcW w:w="1101" w:type="dxa"/>
          </w:tcPr>
          <w:p w14:paraId="73775D37" w14:textId="77777777" w:rsidR="00763B3E" w:rsidRDefault="00000000">
            <w:pPr>
              <w:spacing w:after="0" w:line="240" w:lineRule="auto"/>
              <w:ind w:right="-91"/>
              <w:rPr>
                <w:rFonts w:ascii="Times New Roman" w:eastAsia="Calibri" w:hAnsi="Times New Roman" w:cs="Times New Roman"/>
                <w:bCs/>
                <w:spacing w:val="8"/>
                <w:sz w:val="20"/>
                <w:szCs w:val="20"/>
                <w:lang w:eastAsia="el-GR"/>
              </w:rPr>
            </w:pPr>
            <w:r>
              <w:rPr>
                <w:rFonts w:ascii="Times New Roman" w:eastAsia="Calibri" w:hAnsi="Times New Roman" w:cs="Times New Roman"/>
                <w:noProof/>
                <w:spacing w:val="8"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59264" behindDoc="1" locked="0" layoutInCell="1" allowOverlap="1" wp14:anchorId="0C6D854B" wp14:editId="609F44F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635</wp:posOffset>
                  </wp:positionV>
                  <wp:extent cx="626110" cy="899795"/>
                  <wp:effectExtent l="0" t="0" r="2540" b="0"/>
                  <wp:wrapNone/>
                  <wp:docPr id="1" name="Εικόνα 1" descr="LOGO_UOA_COL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 descr="LOGO_UOA_COL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40" t="6374" r="13734" b="6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98" w:type="dxa"/>
          </w:tcPr>
          <w:p w14:paraId="453FF3B4" w14:textId="77777777" w:rsidR="00763B3E" w:rsidRDefault="00763B3E">
            <w:pPr>
              <w:spacing w:after="0" w:line="240" w:lineRule="auto"/>
              <w:ind w:right="-91"/>
              <w:rPr>
                <w:rFonts w:ascii="Times New Roman" w:eastAsia="Calibri" w:hAnsi="Times New Roman" w:cs="Times New Roman"/>
                <w:b/>
                <w:bCs/>
                <w:spacing w:val="8"/>
                <w:szCs w:val="20"/>
                <w:lang w:val="en-US" w:eastAsia="el-GR"/>
              </w:rPr>
            </w:pPr>
          </w:p>
          <w:p w14:paraId="41750972" w14:textId="77777777" w:rsidR="00763B3E" w:rsidRDefault="00000000">
            <w:pPr>
              <w:spacing w:after="0" w:line="240" w:lineRule="auto"/>
              <w:ind w:right="-86"/>
              <w:rPr>
                <w:rFonts w:ascii="Times New Roman" w:eastAsia="Calibri" w:hAnsi="Times New Roman" w:cs="Times New Roman"/>
                <w:bCs/>
                <w:spacing w:val="8"/>
                <w:szCs w:val="20"/>
                <w:lang w:eastAsia="el-GR"/>
              </w:rPr>
            </w:pPr>
            <w:r>
              <w:rPr>
                <w:rFonts w:ascii="Times New Roman" w:eastAsia="Calibri" w:hAnsi="Times New Roman" w:cs="Times New Roman"/>
                <w:bCs/>
                <w:spacing w:val="8"/>
                <w:szCs w:val="20"/>
                <w:lang w:eastAsia="el-GR"/>
              </w:rPr>
              <w:t>ΕΛΛΗΝΙΚΗ ΔΗΜΟΚΡΑΤΙΑ</w:t>
            </w:r>
          </w:p>
          <w:p w14:paraId="41F83813" w14:textId="77777777" w:rsidR="00763B3E" w:rsidRDefault="00000000">
            <w:pPr>
              <w:spacing w:after="0" w:line="240" w:lineRule="auto"/>
              <w:ind w:right="-86"/>
              <w:rPr>
                <w:rFonts w:ascii="Times New Roman" w:eastAsia="Calibri" w:hAnsi="Times New Roman" w:cs="Times New Roman"/>
                <w:b/>
                <w:bCs/>
                <w:color w:val="000000"/>
                <w:sz w:val="32"/>
                <w:szCs w:val="24"/>
                <w:lang w:eastAsia="el-GR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32"/>
                <w:szCs w:val="24"/>
                <w:lang w:eastAsia="el-GR"/>
              </w:rPr>
              <w:t>Εθνικόν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32"/>
                <w:szCs w:val="24"/>
                <w:lang w:eastAsia="el-GR"/>
              </w:rPr>
              <w:t xml:space="preserve"> και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32"/>
                <w:szCs w:val="24"/>
                <w:lang w:eastAsia="el-GR"/>
              </w:rPr>
              <w:t>Καποδιστριακόν</w:t>
            </w:r>
            <w:proofErr w:type="spellEnd"/>
          </w:p>
          <w:p w14:paraId="6A8C0CB0" w14:textId="77777777" w:rsidR="00763B3E" w:rsidRDefault="00000000">
            <w:pPr>
              <w:keepNext/>
              <w:spacing w:after="0" w:line="240" w:lineRule="auto"/>
              <w:ind w:right="-86"/>
              <w:outlineLvl w:val="1"/>
              <w:rPr>
                <w:rFonts w:ascii="Times New Roman" w:eastAsia="Calibri" w:hAnsi="Times New Roman" w:cs="Arial"/>
                <w:b/>
                <w:iCs/>
                <w:color w:val="000000"/>
                <w:sz w:val="32"/>
                <w:szCs w:val="24"/>
              </w:rPr>
            </w:pPr>
            <w:proofErr w:type="spellStart"/>
            <w:r>
              <w:rPr>
                <w:rFonts w:ascii="Times New Roman" w:eastAsia="Calibri" w:hAnsi="Times New Roman" w:cs="Arial"/>
                <w:b/>
                <w:iCs/>
                <w:color w:val="000000"/>
                <w:sz w:val="32"/>
                <w:szCs w:val="24"/>
              </w:rPr>
              <w:t>Πανεπιστήμιον</w:t>
            </w:r>
            <w:proofErr w:type="spellEnd"/>
            <w:r>
              <w:rPr>
                <w:rFonts w:ascii="Times New Roman" w:eastAsia="Calibri" w:hAnsi="Times New Roman" w:cs="Arial"/>
                <w:b/>
                <w:iCs/>
                <w:color w:val="000000"/>
                <w:sz w:val="32"/>
                <w:szCs w:val="24"/>
              </w:rPr>
              <w:t xml:space="preserve"> Αθηνών</w:t>
            </w:r>
          </w:p>
          <w:p w14:paraId="19CFA956" w14:textId="77777777" w:rsidR="00763B3E" w:rsidRDefault="00000000">
            <w:pPr>
              <w:spacing w:after="0" w:line="240" w:lineRule="auto"/>
              <w:rPr>
                <w:rFonts w:ascii="Calibri" w:eastAsia="Calibri" w:hAnsi="Calibri" w:cs="Times New Roman"/>
                <w:b/>
                <w:w w:val="96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w w:val="96"/>
                <w:sz w:val="18"/>
                <w:szCs w:val="18"/>
              </w:rPr>
              <w:t>ΣΧΟΛΗ ΕΠΙΣΤΗΜΗΣ ΦΥΣΙΚΗΣ ΑΓΩΓΗΣ &amp; ΑΘΛΗΤΙΣΜΟΥ</w:t>
            </w:r>
          </w:p>
          <w:p w14:paraId="4EA00336" w14:textId="77777777" w:rsidR="00763B3E" w:rsidRDefault="00000000">
            <w:pPr>
              <w:spacing w:after="0" w:line="240" w:lineRule="auto"/>
              <w:rPr>
                <w:rFonts w:ascii="Calibri" w:eastAsia="Calibri" w:hAnsi="Calibri" w:cs="Times New Roman"/>
                <w:b/>
                <w:w w:val="96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w w:val="96"/>
                <w:sz w:val="18"/>
                <w:szCs w:val="18"/>
              </w:rPr>
              <w:t>ΤΜΗΜΑ ΕΠΙΣΤΗΜΗΣ ΦΥΣΙΚΗΣ  ΑΓΩΓΗΣ &amp; ΑΘΛΗΤΙΣΜΟΥ</w:t>
            </w:r>
          </w:p>
          <w:p w14:paraId="6BA80695" w14:textId="77777777" w:rsidR="00763B3E" w:rsidRDefault="00763B3E">
            <w:pPr>
              <w:spacing w:after="0" w:line="240" w:lineRule="auto"/>
              <w:rPr>
                <w:rFonts w:ascii="Calibri" w:eastAsia="Calibri" w:hAnsi="Calibri" w:cs="Times New Roman"/>
                <w:b/>
                <w:w w:val="96"/>
                <w:sz w:val="18"/>
                <w:szCs w:val="18"/>
              </w:rPr>
            </w:pPr>
          </w:p>
          <w:p w14:paraId="28116569" w14:textId="77777777" w:rsidR="00763B3E" w:rsidRDefault="00763B3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590ED8B0" w14:textId="77777777" w:rsidR="00763B3E" w:rsidRDefault="00763B3E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9BAAE3" w14:textId="26548716" w:rsidR="00763B3E" w:rsidRPr="008519DD" w:rsidRDefault="0000000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Αθήνα </w:t>
      </w:r>
      <w:r w:rsidR="008C5FBB">
        <w:rPr>
          <w:rFonts w:ascii="Times New Roman" w:eastAsia="Calibri" w:hAnsi="Times New Roman" w:cs="Times New Roman"/>
          <w:sz w:val="24"/>
          <w:szCs w:val="24"/>
        </w:rPr>
        <w:t>13</w:t>
      </w:r>
      <w:r w:rsidR="00203EDD" w:rsidRPr="004A26E5">
        <w:rPr>
          <w:rFonts w:ascii="Times New Roman" w:eastAsia="Calibri" w:hAnsi="Times New Roman" w:cs="Times New Roman"/>
          <w:sz w:val="24"/>
          <w:szCs w:val="24"/>
        </w:rPr>
        <w:t>-</w:t>
      </w:r>
      <w:r w:rsidR="004A26E5" w:rsidRPr="008519DD">
        <w:rPr>
          <w:rFonts w:ascii="Times New Roman" w:eastAsia="Calibri" w:hAnsi="Times New Roman" w:cs="Times New Roman"/>
          <w:sz w:val="24"/>
          <w:szCs w:val="24"/>
        </w:rPr>
        <w:t>0</w:t>
      </w:r>
      <w:r w:rsidR="008C5FBB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8C5FBB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53F77CDD" w14:textId="77777777" w:rsidR="00763B3E" w:rsidRDefault="00763B3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884169" w14:textId="77777777" w:rsidR="008C5FBB" w:rsidRDefault="008C5FBB" w:rsidP="008C5FBB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ΔΗΛΩΣΕΙΣ ΜΑΘΗΜΑΤΩΝ ΕΑΡΙΝΟΥ ΕΞΑΜΗΝΟΥ</w:t>
      </w:r>
    </w:p>
    <w:p w14:paraId="504249D6" w14:textId="0DA3F136" w:rsidR="008C5FBB" w:rsidRDefault="008C5FBB" w:rsidP="008C5FBB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ΑΚΑΔΗΜΑΪΚΟΥ ΕΤΟΥΣ 2025-2026</w:t>
      </w:r>
    </w:p>
    <w:p w14:paraId="1A1777C7" w14:textId="77777777" w:rsidR="008C5FBB" w:rsidRDefault="008C5FBB" w:rsidP="008C5FB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5AC963" w14:textId="1DDC7FF5" w:rsidR="008C5FBB" w:rsidRDefault="008C5FBB" w:rsidP="008C5FBB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Οι δηλώσεις εαρινού εξαμήνου Ακαδημαϊκού έτους 2025</w:t>
      </w:r>
      <w:r w:rsidR="00F24606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26 ξεκινούν στις 11/03/2026 και λήγουν στις 27/03/20</w:t>
      </w:r>
      <w:r w:rsidRPr="00002D0D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6.</w:t>
      </w:r>
    </w:p>
    <w:p w14:paraId="62ECA85D" w14:textId="77777777" w:rsidR="008C5FBB" w:rsidRDefault="008C5FBB" w:rsidP="008C5FBB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Καλούνται οι φοιτητές να είναι ιδιαίτερα προσεκτικοί στις ημερομηνίες αυτές, διότι δεν είναι εφικτό να παραταθούν.</w:t>
      </w:r>
    </w:p>
    <w:p w14:paraId="2C03E9FA" w14:textId="1F4569C8" w:rsidR="008C5FBB" w:rsidRDefault="008C5FBB" w:rsidP="008C5FBB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Επίσης πρέπει να προσέξουν να υπάρχει αντιστοίχιση στα μαθήματα που θα δηλώσουν στο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my</w:t>
      </w:r>
      <w:r w:rsidRPr="008C5FBB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uni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με τα συγγράμματα που θα δηλώσουν στο «ΕΥΔΟΞΟΣ».</w:t>
      </w:r>
    </w:p>
    <w:p w14:paraId="2D33EEC4" w14:textId="77777777" w:rsidR="008C5FBB" w:rsidRDefault="008C5FBB" w:rsidP="008C5F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Ο μέγιστος αριθμός μαθημάτων που θα δηλώσει ο κάθε φοιτητής, θα έχει ως εξής:</w:t>
      </w:r>
    </w:p>
    <w:p w14:paraId="3C5BB1F7" w14:textId="77777777" w:rsidR="008C5FBB" w:rsidRDefault="008C5FBB" w:rsidP="008C5F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C725A0" w14:textId="7ABFA091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Β΄ εξάμηνο: </w:t>
      </w:r>
      <w:r>
        <w:rPr>
          <w:rFonts w:ascii="Times New Roman" w:eastAsia="Calibri" w:hAnsi="Times New Roman" w:cs="Times New Roman"/>
          <w:sz w:val="24"/>
        </w:rPr>
        <w:tab/>
        <w:t xml:space="preserve">8 μαθήματα </w:t>
      </w:r>
    </w:p>
    <w:p w14:paraId="06FB3D40" w14:textId="77777777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</w:p>
    <w:p w14:paraId="6F6976B8" w14:textId="247FC6A6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Δ΄ εξάμηνο: </w:t>
      </w:r>
      <w:r>
        <w:rPr>
          <w:rFonts w:ascii="Times New Roman" w:eastAsia="Calibri" w:hAnsi="Times New Roman" w:cs="Times New Roman"/>
          <w:sz w:val="24"/>
        </w:rPr>
        <w:tab/>
        <w:t xml:space="preserve">10 μαθήματα </w:t>
      </w:r>
    </w:p>
    <w:p w14:paraId="3BFC7312" w14:textId="77777777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</w:p>
    <w:p w14:paraId="5ED747B0" w14:textId="54F49E67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ΣΤ΄ εξάμηνο:</w:t>
      </w:r>
      <w:r>
        <w:rPr>
          <w:rFonts w:ascii="Times New Roman" w:eastAsia="Calibri" w:hAnsi="Times New Roman" w:cs="Times New Roman"/>
          <w:sz w:val="24"/>
        </w:rPr>
        <w:tab/>
        <w:t xml:space="preserve">12 μαθήματα </w:t>
      </w:r>
    </w:p>
    <w:p w14:paraId="03E61617" w14:textId="77777777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</w:p>
    <w:p w14:paraId="2CEA1A18" w14:textId="476DB5ED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Η΄ εξάμηνο: </w:t>
      </w:r>
      <w:r>
        <w:rPr>
          <w:rFonts w:ascii="Times New Roman" w:eastAsia="Calibri" w:hAnsi="Times New Roman" w:cs="Times New Roman"/>
          <w:sz w:val="24"/>
        </w:rPr>
        <w:tab/>
        <w:t xml:space="preserve">14 μαθήματα </w:t>
      </w:r>
    </w:p>
    <w:p w14:paraId="2BF7C4DD" w14:textId="77777777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</w:p>
    <w:p w14:paraId="5B482A53" w14:textId="56E91D23" w:rsidR="008C5FBB" w:rsidRDefault="008C5FBB" w:rsidP="008C5FBB">
      <w:pPr>
        <w:spacing w:after="0" w:line="240" w:lineRule="auto"/>
        <w:ind w:right="-765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Επί </w:t>
      </w:r>
      <w:proofErr w:type="spellStart"/>
      <w:r>
        <w:rPr>
          <w:rFonts w:ascii="Times New Roman" w:eastAsia="Calibri" w:hAnsi="Times New Roman" w:cs="Times New Roman"/>
          <w:sz w:val="24"/>
        </w:rPr>
        <w:t>πτυχίω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: </w:t>
      </w:r>
      <w:r>
        <w:rPr>
          <w:rFonts w:ascii="Times New Roman" w:eastAsia="Calibri" w:hAnsi="Times New Roman" w:cs="Times New Roman"/>
          <w:sz w:val="24"/>
        </w:rPr>
        <w:tab/>
        <w:t xml:space="preserve">15 μαθήματα </w:t>
      </w:r>
    </w:p>
    <w:p w14:paraId="03C0448F" w14:textId="77777777" w:rsidR="00763B3E" w:rsidRDefault="00763B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12C971" w14:textId="77777777" w:rsidR="00763B3E" w:rsidRDefault="00763B3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C69CF7" w14:textId="77777777" w:rsidR="00763B3E" w:rsidRDefault="00763B3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8069F4" w14:textId="77777777" w:rsidR="00763B3E" w:rsidRDefault="0000000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Από τη Γραμματεία</w:t>
      </w:r>
    </w:p>
    <w:sectPr w:rsidR="00763B3E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AC04" w14:textId="77777777" w:rsidR="0022517B" w:rsidRDefault="0022517B">
      <w:pPr>
        <w:spacing w:line="240" w:lineRule="auto"/>
      </w:pPr>
      <w:r>
        <w:separator/>
      </w:r>
    </w:p>
  </w:endnote>
  <w:endnote w:type="continuationSeparator" w:id="0">
    <w:p w14:paraId="149CAE44" w14:textId="77777777" w:rsidR="0022517B" w:rsidRDefault="00225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5C475" w14:textId="77777777" w:rsidR="0022517B" w:rsidRDefault="0022517B">
      <w:pPr>
        <w:spacing w:after="0"/>
      </w:pPr>
      <w:r>
        <w:separator/>
      </w:r>
    </w:p>
  </w:footnote>
  <w:footnote w:type="continuationSeparator" w:id="0">
    <w:p w14:paraId="38A37C6D" w14:textId="77777777" w:rsidR="0022517B" w:rsidRDefault="002251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B6E"/>
    <w:rsid w:val="00014AAD"/>
    <w:rsid w:val="000E0C3A"/>
    <w:rsid w:val="000F099D"/>
    <w:rsid w:val="001E79E9"/>
    <w:rsid w:val="00203EDD"/>
    <w:rsid w:val="0022517B"/>
    <w:rsid w:val="003F575D"/>
    <w:rsid w:val="0040234D"/>
    <w:rsid w:val="004A26E5"/>
    <w:rsid w:val="004B0110"/>
    <w:rsid w:val="004D0009"/>
    <w:rsid w:val="004E22FC"/>
    <w:rsid w:val="00513BCB"/>
    <w:rsid w:val="005A4196"/>
    <w:rsid w:val="00635D1C"/>
    <w:rsid w:val="00644B6E"/>
    <w:rsid w:val="00763B3E"/>
    <w:rsid w:val="008519DD"/>
    <w:rsid w:val="008C5FBB"/>
    <w:rsid w:val="009D7E33"/>
    <w:rsid w:val="00A109B6"/>
    <w:rsid w:val="00A74BF6"/>
    <w:rsid w:val="00C23FDF"/>
    <w:rsid w:val="00C362D4"/>
    <w:rsid w:val="00C71774"/>
    <w:rsid w:val="00EF4EB9"/>
    <w:rsid w:val="00EF6ECE"/>
    <w:rsid w:val="00F24606"/>
    <w:rsid w:val="18D92BB7"/>
    <w:rsid w:val="3B617002"/>
    <w:rsid w:val="559315AE"/>
    <w:rsid w:val="6003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13319E"/>
  <w15:docId w15:val="{E04D4FFD-816F-40C0-9FEA-AEDC30A0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134</Words>
  <Characters>726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Dina</dc:creator>
  <cp:lastModifiedBy>Konstantina Markou</cp:lastModifiedBy>
  <cp:revision>12</cp:revision>
  <cp:lastPrinted>2025-10-02T12:24:00Z</cp:lastPrinted>
  <dcterms:created xsi:type="dcterms:W3CDTF">2021-03-22T11:27:00Z</dcterms:created>
  <dcterms:modified xsi:type="dcterms:W3CDTF">2026-03-11T07:52:00Z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B07463A0F33C473CB59E14F938B9D653</vt:lpwstr>
  </property>
</Properties>
</file>